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FD9BB" w14:textId="6C880AF8" w:rsidR="00DB474A" w:rsidRPr="00F21A8B" w:rsidRDefault="00DB474A" w:rsidP="00F21A8B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4 do SWZ </w:t>
      </w:r>
    </w:p>
    <w:p w14:paraId="4360D8BD" w14:textId="77777777" w:rsidR="00DB474A" w:rsidRDefault="00DB474A" w:rsidP="00DB474A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7567A386" w14:textId="77777777" w:rsidR="00DB474A" w:rsidRPr="00BA6CE4" w:rsidRDefault="00DB474A" w:rsidP="00DB474A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2F902245" w14:textId="0AEB1E3E" w:rsidR="006E3502" w:rsidRPr="006E3502" w:rsidRDefault="00DB474A" w:rsidP="006E3502">
      <w:pPr>
        <w:spacing w:before="120" w:after="120"/>
        <w:jc w:val="both"/>
        <w:rPr>
          <w:rFonts w:ascii="Cambria" w:hAnsi="Cambria" w:cs="Arial"/>
          <w:b/>
          <w:bCs/>
          <w:i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bookmarkStart w:id="0" w:name="_Hlk219267094"/>
      <w:bookmarkStart w:id="1" w:name="_Hlk222989364"/>
      <w:bookmarkStart w:id="2" w:name="_Hlk224205285"/>
      <w:r w:rsidR="006E3502" w:rsidRPr="006E3502">
        <w:rPr>
          <w:rFonts w:ascii="Cambria" w:hAnsi="Cambria" w:cs="Arial"/>
          <w:b/>
          <w:bCs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</w:t>
      </w:r>
      <w:bookmarkEnd w:id="1"/>
      <w:r w:rsidR="006E3502" w:rsidRPr="006E3502">
        <w:rPr>
          <w:rFonts w:ascii="Cambria" w:hAnsi="Cambria" w:cs="Arial"/>
          <w:b/>
          <w:bCs/>
          <w:i/>
          <w:sz w:val="21"/>
          <w:szCs w:val="21"/>
        </w:rPr>
        <w:t xml:space="preserve">Zadanie nr 2: „Przebudowa lokalu mieszkalnego nr 5 w budynku przy ul. Tadeusza Kościuszki 40 </w:t>
      </w:r>
      <w:r w:rsidR="006E3502">
        <w:rPr>
          <w:rFonts w:ascii="Cambria" w:hAnsi="Cambria" w:cs="Arial"/>
          <w:b/>
          <w:bCs/>
          <w:i/>
          <w:sz w:val="21"/>
          <w:szCs w:val="21"/>
        </w:rPr>
        <w:br/>
      </w:r>
      <w:r w:rsidR="006E3502" w:rsidRPr="006E3502">
        <w:rPr>
          <w:rFonts w:ascii="Cambria" w:hAnsi="Cambria" w:cs="Arial"/>
          <w:b/>
          <w:bCs/>
          <w:i/>
          <w:sz w:val="21"/>
          <w:szCs w:val="21"/>
        </w:rPr>
        <w:t xml:space="preserve">w Policach </w:t>
      </w:r>
      <w:r w:rsidR="006E3502" w:rsidRPr="006E3502">
        <w:rPr>
          <w:rFonts w:ascii="Cambria" w:hAnsi="Cambria" w:cs="Arial"/>
          <w:b/>
          <w:bCs/>
          <w:i/>
          <w:iCs/>
          <w:sz w:val="21"/>
          <w:szCs w:val="21"/>
        </w:rPr>
        <w:t>należącego do mieszkaniowego zasobu Gminy Police wraz z robotami towarzyszącymi”</w:t>
      </w:r>
      <w:bookmarkEnd w:id="2"/>
    </w:p>
    <w:bookmarkEnd w:id="0"/>
    <w:p w14:paraId="7BEE4071" w14:textId="16EAC9D0" w:rsidR="00501246" w:rsidRPr="00501246" w:rsidRDefault="00501246" w:rsidP="00DB474A">
      <w:pPr>
        <w:spacing w:before="120" w:after="120"/>
        <w:jc w:val="both"/>
        <w:rPr>
          <w:rFonts w:ascii="Cambria" w:hAnsi="Cambria" w:cs="Arial"/>
          <w:b/>
          <w:bCs/>
          <w:i/>
          <w:sz w:val="21"/>
          <w:szCs w:val="21"/>
        </w:rPr>
      </w:pPr>
    </w:p>
    <w:p w14:paraId="2A93D4DF" w14:textId="77777777" w:rsidR="00DB474A" w:rsidRPr="00BA6CE4" w:rsidRDefault="00DB474A" w:rsidP="00DB474A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45A3F57" w14:textId="77777777" w:rsidR="00DB474A" w:rsidRPr="00BA6CE4" w:rsidRDefault="00DB474A" w:rsidP="00DB474A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153C954B" w14:textId="77777777" w:rsidR="00DB474A" w:rsidRPr="00BA6CE4" w:rsidRDefault="00DB474A" w:rsidP="00DB474A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,</w:t>
      </w:r>
    </w:p>
    <w:p w14:paraId="503829EC" w14:textId="390AFB75" w:rsidR="00DB474A" w:rsidRPr="00BA6CE4" w:rsidRDefault="00DB474A" w:rsidP="00DB474A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oświadczam, że informacje zawarte w oświadczeniu, o którym mowa w art. 125 ust. 1 ustawy  z dnia 11 września 2019 r. </w:t>
      </w:r>
      <w:r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>
        <w:rPr>
          <w:rFonts w:ascii="Cambria" w:hAnsi="Cambria" w:cs="Arial"/>
          <w:bCs/>
          <w:sz w:val="21"/>
          <w:szCs w:val="21"/>
        </w:rPr>
        <w:t>2024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>
        <w:rPr>
          <w:rFonts w:ascii="Cambria" w:hAnsi="Cambria" w:cs="Arial"/>
          <w:bCs/>
          <w:sz w:val="21"/>
          <w:szCs w:val="21"/>
        </w:rPr>
        <w:t xml:space="preserve">1320 </w:t>
      </w:r>
      <w:r w:rsidRPr="00BA6CE4">
        <w:rPr>
          <w:rFonts w:ascii="Cambria" w:hAnsi="Cambria" w:cs="Arial"/>
          <w:bCs/>
          <w:sz w:val="21"/>
          <w:szCs w:val="21"/>
        </w:rPr>
        <w:t>z późn. zm. - „PZP”) przedłożonym wraz z ofertą przez Wykonawcę, są aktualne w zakresie podstaw wykluczenia z postępowania określonych w:</w:t>
      </w:r>
    </w:p>
    <w:p w14:paraId="15AD2E1C" w14:textId="77777777" w:rsidR="00DB474A" w:rsidRPr="00BA6CE4" w:rsidRDefault="00DB474A" w:rsidP="00DB474A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2FCEA6D0" w14:textId="77777777" w:rsidR="00DB474A" w:rsidRPr="00BA6CE4" w:rsidRDefault="00DB474A" w:rsidP="00DB474A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dotyczących orzeczenia zakazu ubiegania się o zamówienie publiczne tytułem środka zapobiegawczego, </w:t>
      </w:r>
    </w:p>
    <w:p w14:paraId="25E24DB5" w14:textId="77777777" w:rsidR="00DB474A" w:rsidRPr="00BA6CE4" w:rsidRDefault="00DB474A" w:rsidP="00DB474A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dotyczących zawarcia z innymi wykonawcami porozumienia mającego na celu zakłócenie konkurencji, </w:t>
      </w:r>
    </w:p>
    <w:p w14:paraId="75CBF1EA" w14:textId="3CEBB1A6" w:rsidR="00DB474A" w:rsidRDefault="00DB474A" w:rsidP="00DB474A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>art. 108 ust. 1 pkt 6 PZP.</w:t>
      </w:r>
    </w:p>
    <w:p w14:paraId="1967404E" w14:textId="60EF484B" w:rsidR="00111DD0" w:rsidRPr="00BA6CE4" w:rsidRDefault="00111DD0" w:rsidP="00DB474A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-</w:t>
      </w:r>
      <w:r>
        <w:rPr>
          <w:rFonts w:ascii="Cambria" w:hAnsi="Cambria" w:cs="Arial"/>
          <w:sz w:val="21"/>
          <w:szCs w:val="21"/>
        </w:rPr>
        <w:tab/>
      </w:r>
      <w:r w:rsidRPr="0055681E">
        <w:rPr>
          <w:rFonts w:ascii="Cambria" w:hAnsi="Cambria"/>
          <w:sz w:val="21"/>
          <w:szCs w:val="21"/>
        </w:rPr>
        <w:t xml:space="preserve">art. 109 ust. 1 pkt </w:t>
      </w:r>
      <w:r>
        <w:rPr>
          <w:rFonts w:ascii="Cambria" w:hAnsi="Cambria"/>
          <w:sz w:val="21"/>
          <w:szCs w:val="21"/>
        </w:rPr>
        <w:t xml:space="preserve">8 ,10 </w:t>
      </w:r>
      <w:r w:rsidRPr="0055681E">
        <w:rPr>
          <w:rFonts w:ascii="Cambria" w:hAnsi="Cambria"/>
          <w:sz w:val="21"/>
          <w:szCs w:val="21"/>
        </w:rPr>
        <w:t>PZP.</w:t>
      </w:r>
    </w:p>
    <w:p w14:paraId="245721D8" w14:textId="77777777" w:rsidR="00DB474A" w:rsidRDefault="00DB474A" w:rsidP="00DB474A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</w:rPr>
      </w:pPr>
    </w:p>
    <w:p w14:paraId="3DBA2F04" w14:textId="77777777" w:rsidR="00DB474A" w:rsidRDefault="00DB474A" w:rsidP="00DB474A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____</w:t>
      </w:r>
      <w:r w:rsidRPr="008351F0">
        <w:rPr>
          <w:rFonts w:ascii="Cambria" w:hAnsi="Cambria"/>
          <w:sz w:val="21"/>
          <w:szCs w:val="21"/>
        </w:rPr>
        <w:t>________________________</w:t>
      </w:r>
      <w:r w:rsidRPr="008351F0">
        <w:rPr>
          <w:rFonts w:ascii="Cambria" w:hAnsi="Cambria"/>
          <w:sz w:val="21"/>
          <w:szCs w:val="21"/>
        </w:rPr>
        <w:br/>
        <w:t>podpis</w:t>
      </w:r>
    </w:p>
    <w:p w14:paraId="2AAA743C" w14:textId="77777777" w:rsidR="00DB474A" w:rsidRPr="008351F0" w:rsidRDefault="00DB474A" w:rsidP="00DB474A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</w:rPr>
      </w:pPr>
    </w:p>
    <w:p w14:paraId="1388AD1D" w14:textId="3A19BCE6" w:rsidR="00DB474A" w:rsidRPr="00F21A8B" w:rsidRDefault="00DB474A" w:rsidP="00F21A8B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  <w:bookmarkStart w:id="3" w:name="_Hlk77598445"/>
    </w:p>
    <w:bookmarkEnd w:id="3"/>
    <w:p w14:paraId="4B095F00" w14:textId="15CFB067" w:rsidR="00DB474A" w:rsidRPr="00501246" w:rsidRDefault="00DB474A" w:rsidP="00F21A8B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4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4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418E6023" w14:textId="77777777" w:rsidR="00DB474A" w:rsidRPr="001E0541" w:rsidRDefault="00DB474A" w:rsidP="00DB474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0E0AF017" w14:textId="24716094" w:rsidR="00DB474A" w:rsidRPr="001E0541" w:rsidRDefault="00DB474A" w:rsidP="00F21A8B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B30026F" w14:textId="001C6924" w:rsidR="00B45527" w:rsidRPr="00865B33" w:rsidRDefault="00B45527">
      <w:pPr>
        <w:jc w:val="both"/>
        <w:rPr>
          <w:rFonts w:ascii="Calibri" w:hAnsi="Calibri" w:cs="Calibri"/>
          <w:sz w:val="18"/>
          <w:szCs w:val="18"/>
        </w:rPr>
      </w:pPr>
    </w:p>
    <w:sectPr w:rsidR="00B45527" w:rsidRPr="00865B33" w:rsidSect="007E13AE">
      <w:headerReference w:type="default" r:id="rId7"/>
      <w:pgSz w:w="11900" w:h="16840"/>
      <w:pgMar w:top="1335" w:right="1134" w:bottom="1134" w:left="1134" w:header="28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6ADE2" w14:textId="77777777" w:rsidR="008034D8" w:rsidRDefault="008034D8">
      <w:r>
        <w:separator/>
      </w:r>
    </w:p>
  </w:endnote>
  <w:endnote w:type="continuationSeparator" w:id="0">
    <w:p w14:paraId="7AD13809" w14:textId="77777777" w:rsidR="008034D8" w:rsidRDefault="0080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MS Gothic"/>
    <w:charset w:val="EE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4062" w14:textId="77777777" w:rsidR="008034D8" w:rsidRDefault="008034D8">
      <w:r>
        <w:separator/>
      </w:r>
    </w:p>
  </w:footnote>
  <w:footnote w:type="continuationSeparator" w:id="0">
    <w:p w14:paraId="2F8E877A" w14:textId="77777777" w:rsidR="008034D8" w:rsidRDefault="0080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FEFC" w14:textId="4A1756CB" w:rsidR="00B45527" w:rsidRDefault="007E13AE">
    <w:pPr>
      <w:pStyle w:val="Nagwekistopka"/>
    </w:pPr>
    <w:r>
      <w:rPr>
        <w:noProof/>
      </w:rPr>
      <w:drawing>
        <wp:inline distT="0" distB="0" distL="0" distR="0" wp14:anchorId="7C699976" wp14:editId="7A313D66">
          <wp:extent cx="5760720" cy="501015"/>
          <wp:effectExtent l="0" t="0" r="0" b="0"/>
          <wp:docPr id="365369426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51282" name="Obraz 1" descr="Krajowy Plan Odbudowy, flaga Rzeczpospolitej Polskiej, logo Unii Europejskiej sfinansowane przez Unię Europejską NextGenerationEU, logo BGK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D12CB"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784EDCA7" wp14:editId="0473E71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Prostoką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259E5"/>
    <w:multiLevelType w:val="hybridMultilevel"/>
    <w:tmpl w:val="789EAB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260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revisionView w:markup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527"/>
    <w:rsid w:val="000047BE"/>
    <w:rsid w:val="000842BD"/>
    <w:rsid w:val="000A43EA"/>
    <w:rsid w:val="000C7CBC"/>
    <w:rsid w:val="0010783B"/>
    <w:rsid w:val="00111DD0"/>
    <w:rsid w:val="00115AF1"/>
    <w:rsid w:val="00116C12"/>
    <w:rsid w:val="00124B3D"/>
    <w:rsid w:val="00134711"/>
    <w:rsid w:val="001A1BDA"/>
    <w:rsid w:val="001E1C37"/>
    <w:rsid w:val="0020319A"/>
    <w:rsid w:val="00235DCF"/>
    <w:rsid w:val="002D701F"/>
    <w:rsid w:val="002E4591"/>
    <w:rsid w:val="002F458E"/>
    <w:rsid w:val="003608B3"/>
    <w:rsid w:val="00361C0B"/>
    <w:rsid w:val="003639EB"/>
    <w:rsid w:val="003945C3"/>
    <w:rsid w:val="003A0F0B"/>
    <w:rsid w:val="003F70C9"/>
    <w:rsid w:val="00432E1A"/>
    <w:rsid w:val="004542B4"/>
    <w:rsid w:val="004A7AA6"/>
    <w:rsid w:val="00501246"/>
    <w:rsid w:val="005130B1"/>
    <w:rsid w:val="00544ED4"/>
    <w:rsid w:val="005C6E76"/>
    <w:rsid w:val="006A170D"/>
    <w:rsid w:val="006A6323"/>
    <w:rsid w:val="006B58BF"/>
    <w:rsid w:val="006E3502"/>
    <w:rsid w:val="00711137"/>
    <w:rsid w:val="00715F13"/>
    <w:rsid w:val="00731D10"/>
    <w:rsid w:val="007A29F6"/>
    <w:rsid w:val="007B1562"/>
    <w:rsid w:val="007E13AE"/>
    <w:rsid w:val="007E3C66"/>
    <w:rsid w:val="008034D8"/>
    <w:rsid w:val="00865B33"/>
    <w:rsid w:val="008F2AAE"/>
    <w:rsid w:val="00910A41"/>
    <w:rsid w:val="00973870"/>
    <w:rsid w:val="009A13C1"/>
    <w:rsid w:val="00A140FA"/>
    <w:rsid w:val="00A64B5A"/>
    <w:rsid w:val="00A6726B"/>
    <w:rsid w:val="00A74460"/>
    <w:rsid w:val="00AA5A0B"/>
    <w:rsid w:val="00AC4A6A"/>
    <w:rsid w:val="00B32F7D"/>
    <w:rsid w:val="00B45527"/>
    <w:rsid w:val="00B564F0"/>
    <w:rsid w:val="00B72141"/>
    <w:rsid w:val="00BF1068"/>
    <w:rsid w:val="00C46D5D"/>
    <w:rsid w:val="00C63D86"/>
    <w:rsid w:val="00C90B32"/>
    <w:rsid w:val="00CB2E3A"/>
    <w:rsid w:val="00CD57D7"/>
    <w:rsid w:val="00D0173F"/>
    <w:rsid w:val="00D01EA4"/>
    <w:rsid w:val="00D50BDC"/>
    <w:rsid w:val="00D7338D"/>
    <w:rsid w:val="00D84B52"/>
    <w:rsid w:val="00DB474A"/>
    <w:rsid w:val="00DE4392"/>
    <w:rsid w:val="00DE5D02"/>
    <w:rsid w:val="00DF0898"/>
    <w:rsid w:val="00E07264"/>
    <w:rsid w:val="00E305E4"/>
    <w:rsid w:val="00EC3F4D"/>
    <w:rsid w:val="00ED12CB"/>
    <w:rsid w:val="00F1127A"/>
    <w:rsid w:val="00F21A8B"/>
    <w:rsid w:val="00F40481"/>
    <w:rsid w:val="00F66186"/>
    <w:rsid w:val="00FB7DBE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4AFDF"/>
  <w15:docId w15:val="{6F636DCF-D12C-42AD-AAA1-30611CC3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widowControl w:val="0"/>
      <w:jc w:val="center"/>
      <w:outlineLvl w:val="0"/>
    </w:pPr>
    <w:rPr>
      <w:rFonts w:ascii="Arial" w:hAnsi="Arial" w:cs="Arial Unicode MS"/>
      <w:b/>
      <w:bCs/>
      <w:color w:val="000000"/>
      <w:sz w:val="32"/>
      <w:szCs w:val="32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pPr>
      <w:widowControl w:val="0"/>
      <w:suppressAutoHyphens/>
      <w:spacing w:after="120"/>
    </w:pPr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  <w:style w:type="character" w:customStyle="1" w:styleId="Brak">
    <w:name w:val="Brak"/>
    <w:rsid w:val="00F66186"/>
  </w:style>
  <w:style w:type="paragraph" w:styleId="Akapitzlist">
    <w:name w:val="List Paragraph"/>
    <w:basedOn w:val="Normalny"/>
    <w:uiPriority w:val="34"/>
    <w:qFormat/>
    <w:rsid w:val="000C7CBC"/>
    <w:pPr>
      <w:widowControl/>
      <w:suppressAutoHyphens w:val="0"/>
      <w:ind w:left="720"/>
      <w:contextualSpacing/>
    </w:pPr>
    <w:rPr>
      <w:rFonts w:ascii="Times New Roman" w:eastAsia="Arial Unicode MS" w:hAnsi="Times New Roman" w:cs="Arial Unicode MS"/>
      <w:kern w:val="0"/>
    </w:rPr>
  </w:style>
  <w:style w:type="paragraph" w:styleId="Nagwek">
    <w:name w:val="header"/>
    <w:basedOn w:val="Normalny"/>
    <w:link w:val="NagwekZnak"/>
    <w:uiPriority w:val="99"/>
    <w:unhideWhenUsed/>
    <w:rsid w:val="00865B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B33"/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865B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B33"/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  <w:style w:type="character" w:styleId="Odwoaniedokomentarza">
    <w:name w:val="annotation reference"/>
    <w:uiPriority w:val="99"/>
    <w:unhideWhenUsed/>
    <w:rsid w:val="00DB474A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DB474A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474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New Roman" w:eastAsia="Arial Unicode MS" w:hAnsi="Times New Roman" w:cs="Times New Roman"/>
      <w:color w:val="auto"/>
      <w:kern w:val="0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DB474A"/>
    <w:rPr>
      <w:rFonts w:ascii="Liberation Serif" w:eastAsia="Liberation Serif" w:hAnsi="Liberation Serif" w:cs="Liberation Serif"/>
      <w:color w:val="000000"/>
      <w:kern w:val="1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74A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Liberation Serif" w:eastAsia="Liberation Serif" w:hAnsi="Liberation Serif" w:cs="Liberation Serif"/>
      <w:b/>
      <w:bCs/>
      <w:color w:val="000000"/>
      <w:kern w:val="1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74A"/>
    <w:rPr>
      <w:rFonts w:ascii="Liberation Serif" w:eastAsia="Liberation Serif" w:hAnsi="Liberation Serif" w:cs="Liberation Serif"/>
      <w:b/>
      <w:bCs/>
      <w:color w:val="000000"/>
      <w:kern w:val="1"/>
      <w:u w:color="00000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47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4A"/>
    <w:rPr>
      <w:rFonts w:ascii="Segoe UI" w:eastAsia="Liberation Serif" w:hAnsi="Segoe UI" w:cs="Segoe UI"/>
      <w:color w:val="000000"/>
      <w:kern w:val="1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111D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Wtykło</dc:creator>
  <cp:lastModifiedBy>Wioleta Wtykło</cp:lastModifiedBy>
  <cp:revision>3</cp:revision>
  <dcterms:created xsi:type="dcterms:W3CDTF">2026-03-13T13:38:00Z</dcterms:created>
  <dcterms:modified xsi:type="dcterms:W3CDTF">2026-03-13T14:03:00Z</dcterms:modified>
</cp:coreProperties>
</file>